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2B" w:rsidRPr="00A93F18" w:rsidRDefault="00FA392B" w:rsidP="00FA392B">
      <w:pPr>
        <w:pStyle w:val="Heading2A"/>
        <w:rPr>
          <w:bCs w:val="0"/>
          <w:sz w:val="24"/>
          <w:szCs w:val="24"/>
        </w:rPr>
      </w:pPr>
      <w:bookmarkStart w:id="0" w:name="_Toc270417792"/>
      <w:bookmarkStart w:id="1" w:name="_Toc301178546"/>
      <w:r w:rsidRPr="00477136">
        <w:t>Thank-You Letters</w:t>
      </w:r>
      <w:bookmarkEnd w:id="0"/>
      <w:bookmarkEnd w:id="1"/>
      <w:r>
        <w:t xml:space="preserve"> (Section 13)</w:t>
      </w:r>
    </w:p>
    <w:p w:rsidR="00FA392B" w:rsidRPr="00AB1FFB" w:rsidRDefault="00FA392B" w:rsidP="00FA392B">
      <w:pPr>
        <w:jc w:val="center"/>
        <w:rPr>
          <w:sz w:val="36"/>
          <w:szCs w:val="36"/>
        </w:rPr>
      </w:pPr>
    </w:p>
    <w:p w:rsidR="00FA392B" w:rsidRPr="00665E88" w:rsidRDefault="00FA392B" w:rsidP="00FA392B">
      <w:pPr>
        <w:rPr>
          <w:sz w:val="24"/>
          <w:szCs w:val="24"/>
        </w:rPr>
      </w:pPr>
      <w:r w:rsidRPr="00665E88">
        <w:rPr>
          <w:sz w:val="24"/>
          <w:szCs w:val="24"/>
        </w:rPr>
        <w:t>Thank You: The two most important words! Score points with courteous, professional,</w:t>
      </w:r>
      <w:r>
        <w:rPr>
          <w:sz w:val="24"/>
          <w:szCs w:val="24"/>
        </w:rPr>
        <w:t xml:space="preserve"> or personal thank </w:t>
      </w:r>
      <w:r w:rsidRPr="00665E88">
        <w:rPr>
          <w:sz w:val="24"/>
          <w:szCs w:val="24"/>
        </w:rPr>
        <w:t>you letters. Thank</w:t>
      </w:r>
      <w:r>
        <w:rPr>
          <w:sz w:val="24"/>
          <w:szCs w:val="24"/>
        </w:rPr>
        <w:t xml:space="preserve"> </w:t>
      </w:r>
      <w:r w:rsidRPr="00665E88">
        <w:rPr>
          <w:sz w:val="24"/>
          <w:szCs w:val="24"/>
        </w:rPr>
        <w:t>you letters are a nice thought following a</w:t>
      </w:r>
      <w:r>
        <w:rPr>
          <w:sz w:val="24"/>
          <w:szCs w:val="24"/>
        </w:rPr>
        <w:t>ny occasion. They can be used for the following purposes</w:t>
      </w:r>
      <w:r w:rsidRPr="00665E88">
        <w:rPr>
          <w:sz w:val="24"/>
          <w:szCs w:val="24"/>
        </w:rPr>
        <w:t>:</w:t>
      </w:r>
    </w:p>
    <w:p w:rsidR="00FA392B" w:rsidRPr="00665E88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 xml:space="preserve">Demonstrate/reiterate your interest in a project, product, </w:t>
      </w:r>
      <w:r>
        <w:rPr>
          <w:sz w:val="24"/>
          <w:szCs w:val="24"/>
        </w:rPr>
        <w:t xml:space="preserve">or </w:t>
      </w:r>
      <w:r w:rsidRPr="00665E88">
        <w:rPr>
          <w:sz w:val="24"/>
          <w:szCs w:val="24"/>
        </w:rPr>
        <w:t>position</w:t>
      </w:r>
      <w:r>
        <w:rPr>
          <w:sz w:val="24"/>
          <w:szCs w:val="24"/>
        </w:rPr>
        <w:t>.</w:t>
      </w:r>
    </w:p>
    <w:p w:rsidR="00FA392B" w:rsidRPr="00665E88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Thank someone for assistance or contribution.</w:t>
      </w:r>
    </w:p>
    <w:p w:rsidR="00FA392B" w:rsidRPr="00665E88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Make or reinforce a good impression.</w:t>
      </w:r>
    </w:p>
    <w:p w:rsidR="00FA392B" w:rsidRPr="00665E88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Promote opportunities for further collaboration.</w:t>
      </w:r>
    </w:p>
    <w:p w:rsidR="00FA392B" w:rsidRPr="00665E88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Form or strengthen positive business and personal relationships.</w:t>
      </w:r>
    </w:p>
    <w:p w:rsidR="00FA392B" w:rsidRPr="00665E88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Acknowledge receipt of a resume, invitation, report, or other important documents.</w:t>
      </w:r>
    </w:p>
    <w:p w:rsidR="00FA392B" w:rsidRPr="00665E88" w:rsidRDefault="00FA392B" w:rsidP="00FA392B">
      <w:pPr>
        <w:rPr>
          <w:sz w:val="24"/>
          <w:szCs w:val="24"/>
        </w:rPr>
      </w:pPr>
    </w:p>
    <w:p w:rsidR="00FA392B" w:rsidRPr="00665E88" w:rsidRDefault="00FA392B" w:rsidP="00FA39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Thank </w:t>
      </w:r>
      <w:r w:rsidRPr="00665E88">
        <w:rPr>
          <w:b/>
          <w:sz w:val="24"/>
          <w:szCs w:val="24"/>
        </w:rPr>
        <w:t>You Letter Tips:</w:t>
      </w:r>
    </w:p>
    <w:p w:rsidR="00FA392B" w:rsidRDefault="00FA392B" w:rsidP="00FA392B">
      <w:pPr>
        <w:numPr>
          <w:ilvl w:val="1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Write clearly and concisely; this is no time to be longwinded or flowery.</w:t>
      </w:r>
    </w:p>
    <w:p w:rsidR="00FA392B" w:rsidRDefault="00FA392B" w:rsidP="00FA392B">
      <w:pPr>
        <w:numPr>
          <w:ilvl w:val="1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Be sincere</w:t>
      </w:r>
      <w:r>
        <w:rPr>
          <w:sz w:val="24"/>
          <w:szCs w:val="24"/>
        </w:rPr>
        <w:t xml:space="preserve"> – </w:t>
      </w:r>
      <w:r w:rsidRPr="00665E88">
        <w:rPr>
          <w:sz w:val="24"/>
          <w:szCs w:val="24"/>
        </w:rPr>
        <w:t>most people can sense when you are not being honest.</w:t>
      </w:r>
    </w:p>
    <w:p w:rsidR="00FA392B" w:rsidRDefault="00FA392B" w:rsidP="00FA392B">
      <w:pPr>
        <w:numPr>
          <w:ilvl w:val="1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Stick to the point.</w:t>
      </w:r>
    </w:p>
    <w:p w:rsidR="00FA392B" w:rsidRDefault="00FA392B" w:rsidP="00FA392B">
      <w:pPr>
        <w:numPr>
          <w:ilvl w:val="1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Write the thank</w:t>
      </w:r>
      <w:r>
        <w:rPr>
          <w:sz w:val="24"/>
          <w:szCs w:val="24"/>
        </w:rPr>
        <w:t xml:space="preserve"> </w:t>
      </w:r>
      <w:r w:rsidRPr="00665E88">
        <w:rPr>
          <w:sz w:val="24"/>
          <w:szCs w:val="24"/>
        </w:rPr>
        <w:t xml:space="preserve">you letter as soon as possible after the event (for a job interview, this should be within </w:t>
      </w:r>
      <w:r w:rsidRPr="00665E88">
        <w:rPr>
          <w:i/>
          <w:iCs/>
          <w:sz w:val="24"/>
          <w:szCs w:val="24"/>
        </w:rPr>
        <w:t>24 hours</w:t>
      </w:r>
      <w:r w:rsidRPr="00665E88">
        <w:rPr>
          <w:sz w:val="24"/>
          <w:szCs w:val="24"/>
        </w:rPr>
        <w:t xml:space="preserve"> of the interview). However, do not thank the person beforehand (for example, </w:t>
      </w:r>
      <w:r>
        <w:rPr>
          <w:sz w:val="24"/>
          <w:szCs w:val="24"/>
        </w:rPr>
        <w:t>“</w:t>
      </w:r>
      <w:r w:rsidRPr="00665E88">
        <w:rPr>
          <w:sz w:val="24"/>
          <w:szCs w:val="24"/>
        </w:rPr>
        <w:t>Thanking you in advan</w:t>
      </w:r>
      <w:r>
        <w:rPr>
          <w:sz w:val="24"/>
          <w:szCs w:val="24"/>
        </w:rPr>
        <w:t>ce for your help in this matter”</w:t>
      </w:r>
      <w:r w:rsidRPr="00665E88">
        <w:rPr>
          <w:sz w:val="24"/>
          <w:szCs w:val="24"/>
        </w:rPr>
        <w:t>). To do so is presumptuous and suggests you are unwilling to write a follow-up letter.</w:t>
      </w:r>
    </w:p>
    <w:p w:rsidR="00FA392B" w:rsidRDefault="00FA392B" w:rsidP="00FA392B">
      <w:pPr>
        <w:numPr>
          <w:ilvl w:val="1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Use quality paper. Handwrite personal letters, and use customized letterhead for business correspondence. E-mail may also be appropriate in less formal situations, especially if the addressee expresses a preference for it or if time constraints require it. (Not for the senior project, however!)</w:t>
      </w:r>
    </w:p>
    <w:p w:rsidR="00FA392B" w:rsidRDefault="00FA392B" w:rsidP="00FA392B">
      <w:pPr>
        <w:numPr>
          <w:ilvl w:val="1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Proofread the letter before sending it: grammatical errors and typos are sloppy and unprofessional.</w:t>
      </w:r>
    </w:p>
    <w:p w:rsidR="00FA392B" w:rsidRDefault="00FA392B" w:rsidP="00FA392B">
      <w:pPr>
        <w:numPr>
          <w:ilvl w:val="1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Be specific and include details from the event. Make your letter stand out (do not send a generic letter that could be to or from anyone).</w:t>
      </w:r>
    </w:p>
    <w:p w:rsidR="00FA392B" w:rsidRPr="00665E88" w:rsidRDefault="00FA392B" w:rsidP="00FA392B">
      <w:pPr>
        <w:numPr>
          <w:ilvl w:val="1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Address your letter to a specific person, if possible, not just the company or organization in general.</w:t>
      </w:r>
    </w:p>
    <w:p w:rsidR="00FA392B" w:rsidRPr="00665E88" w:rsidRDefault="00FA392B" w:rsidP="00FA392B">
      <w:pPr>
        <w:rPr>
          <w:sz w:val="24"/>
          <w:szCs w:val="24"/>
        </w:rPr>
      </w:pPr>
    </w:p>
    <w:p w:rsidR="00FA392B" w:rsidRPr="00665E88" w:rsidRDefault="00FA392B" w:rsidP="00FA39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</w:t>
      </w:r>
      <w:r w:rsidRPr="00665E88">
        <w:rPr>
          <w:b/>
          <w:sz w:val="24"/>
          <w:szCs w:val="24"/>
        </w:rPr>
        <w:t>You Letter Statistics</w:t>
      </w:r>
    </w:p>
    <w:p w:rsidR="00FA392B" w:rsidRPr="00665E88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In a 2001 survey by the Emily Post Institute, 70 percent of the respondents said e-mailing thank-you notes was appropriate, especially to acknowledge a small gift or gesture.</w:t>
      </w:r>
    </w:p>
    <w:p w:rsidR="00FA392B" w:rsidRPr="00665E88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665E88">
        <w:rPr>
          <w:sz w:val="24"/>
          <w:szCs w:val="24"/>
        </w:rPr>
        <w:t>Even if they are seldom executed, thank</w:t>
      </w:r>
      <w:r>
        <w:rPr>
          <w:sz w:val="24"/>
          <w:szCs w:val="24"/>
        </w:rPr>
        <w:t xml:space="preserve"> </w:t>
      </w:r>
      <w:r w:rsidRPr="00665E88">
        <w:rPr>
          <w:sz w:val="24"/>
          <w:szCs w:val="24"/>
        </w:rPr>
        <w:t>you notes still are expected in other arenas. A survey in August 2005 by CareerBuilder.com found that:</w:t>
      </w:r>
    </w:p>
    <w:p w:rsidR="00FA392B" w:rsidRPr="00665E88" w:rsidRDefault="00FA392B" w:rsidP="00FA392B">
      <w:pPr>
        <w:numPr>
          <w:ilvl w:val="0"/>
          <w:numId w:val="2"/>
        </w:numPr>
        <w:rPr>
          <w:sz w:val="24"/>
          <w:szCs w:val="24"/>
        </w:rPr>
      </w:pPr>
      <w:r w:rsidRPr="00665E88">
        <w:rPr>
          <w:sz w:val="24"/>
          <w:szCs w:val="24"/>
        </w:rPr>
        <w:t>Nearly 15 percent of hiring managers would reject a job candidate who neglected to send a thank</w:t>
      </w:r>
      <w:r>
        <w:rPr>
          <w:sz w:val="24"/>
          <w:szCs w:val="24"/>
        </w:rPr>
        <w:t xml:space="preserve"> </w:t>
      </w:r>
      <w:r w:rsidRPr="00665E88">
        <w:rPr>
          <w:sz w:val="24"/>
          <w:szCs w:val="24"/>
        </w:rPr>
        <w:t>you letter after the interview</w:t>
      </w:r>
      <w:r>
        <w:rPr>
          <w:sz w:val="24"/>
          <w:szCs w:val="24"/>
        </w:rPr>
        <w:t>.</w:t>
      </w:r>
      <w:r w:rsidRPr="00665E88">
        <w:rPr>
          <w:sz w:val="24"/>
          <w:szCs w:val="24"/>
        </w:rPr>
        <w:t xml:space="preserve"> </w:t>
      </w:r>
    </w:p>
    <w:p w:rsidR="00FA392B" w:rsidRPr="00665E88" w:rsidRDefault="00FA392B" w:rsidP="00FA392B">
      <w:pPr>
        <w:numPr>
          <w:ilvl w:val="0"/>
          <w:numId w:val="2"/>
        </w:numPr>
        <w:rPr>
          <w:sz w:val="24"/>
          <w:szCs w:val="24"/>
        </w:rPr>
      </w:pPr>
      <w:r w:rsidRPr="00665E88">
        <w:rPr>
          <w:sz w:val="24"/>
          <w:szCs w:val="24"/>
        </w:rPr>
        <w:t>32 percent said they would still consider the thankless prospect but that their opini</w:t>
      </w:r>
      <w:r>
        <w:rPr>
          <w:sz w:val="24"/>
          <w:szCs w:val="24"/>
        </w:rPr>
        <w:t>on of him or her would diminish.</w:t>
      </w:r>
    </w:p>
    <w:p w:rsidR="00FA392B" w:rsidRPr="00665E88" w:rsidRDefault="00FA392B" w:rsidP="00FA392B">
      <w:pPr>
        <w:numPr>
          <w:ilvl w:val="0"/>
          <w:numId w:val="2"/>
        </w:numPr>
        <w:rPr>
          <w:sz w:val="24"/>
          <w:szCs w:val="24"/>
        </w:rPr>
      </w:pPr>
      <w:r w:rsidRPr="00665E88">
        <w:rPr>
          <w:sz w:val="24"/>
          <w:szCs w:val="24"/>
        </w:rPr>
        <w:t>Nearly a quarter (23 percent) of managers prefer</w:t>
      </w:r>
      <w:r>
        <w:rPr>
          <w:sz w:val="24"/>
          <w:szCs w:val="24"/>
        </w:rPr>
        <w:t xml:space="preserve"> a</w:t>
      </w:r>
      <w:r w:rsidRPr="00665E88">
        <w:rPr>
          <w:sz w:val="24"/>
          <w:szCs w:val="24"/>
        </w:rPr>
        <w:t xml:space="preserve"> handwritten thank</w:t>
      </w:r>
      <w:r>
        <w:rPr>
          <w:sz w:val="24"/>
          <w:szCs w:val="24"/>
        </w:rPr>
        <w:t xml:space="preserve"> you.</w:t>
      </w:r>
      <w:r w:rsidRPr="00665E88">
        <w:rPr>
          <w:sz w:val="24"/>
          <w:szCs w:val="24"/>
        </w:rPr>
        <w:t xml:space="preserve"> </w:t>
      </w:r>
    </w:p>
    <w:p w:rsidR="00FA392B" w:rsidRPr="00665E88" w:rsidRDefault="00FA392B" w:rsidP="00FA392B">
      <w:pPr>
        <w:numPr>
          <w:ilvl w:val="0"/>
          <w:numId w:val="2"/>
        </w:numPr>
        <w:rPr>
          <w:sz w:val="24"/>
          <w:szCs w:val="24"/>
        </w:rPr>
      </w:pPr>
      <w:r w:rsidRPr="00665E88">
        <w:rPr>
          <w:sz w:val="24"/>
          <w:szCs w:val="24"/>
        </w:rPr>
        <w:t>21 percent seek a typed hard copy</w:t>
      </w:r>
      <w:r>
        <w:rPr>
          <w:sz w:val="24"/>
          <w:szCs w:val="24"/>
        </w:rPr>
        <w:t>.</w:t>
      </w:r>
      <w:r w:rsidRPr="00665E88">
        <w:rPr>
          <w:sz w:val="24"/>
          <w:szCs w:val="24"/>
        </w:rPr>
        <w:t xml:space="preserve"> </w:t>
      </w:r>
    </w:p>
    <w:p w:rsidR="00FA392B" w:rsidRPr="00665E88" w:rsidRDefault="00FA392B" w:rsidP="00FA392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 percent want e-mailed appreciation letters</w:t>
      </w:r>
      <w:r w:rsidRPr="00665E88">
        <w:rPr>
          <w:sz w:val="24"/>
          <w:szCs w:val="24"/>
        </w:rPr>
        <w:t xml:space="preserve"> followe</w:t>
      </w:r>
      <w:r>
        <w:rPr>
          <w:sz w:val="24"/>
          <w:szCs w:val="24"/>
        </w:rPr>
        <w:t>d up with a snail-mailed letter.</w:t>
      </w:r>
    </w:p>
    <w:p w:rsidR="00FA392B" w:rsidRPr="00665E88" w:rsidRDefault="00FA392B" w:rsidP="00FA392B">
      <w:pPr>
        <w:rPr>
          <w:sz w:val="24"/>
          <w:szCs w:val="24"/>
        </w:rPr>
      </w:pPr>
    </w:p>
    <w:p w:rsidR="00FA392B" w:rsidRPr="00665E88" w:rsidRDefault="00FA392B" w:rsidP="00FA392B">
      <w:pPr>
        <w:rPr>
          <w:sz w:val="24"/>
          <w:szCs w:val="24"/>
        </w:rPr>
      </w:pPr>
    </w:p>
    <w:p w:rsidR="00FA392B" w:rsidRPr="00665E88" w:rsidRDefault="00FA392B" w:rsidP="00FA392B">
      <w:pPr>
        <w:rPr>
          <w:sz w:val="24"/>
          <w:szCs w:val="24"/>
        </w:rPr>
      </w:pPr>
    </w:p>
    <w:p w:rsidR="00FA392B" w:rsidRDefault="00FA392B" w:rsidP="00FA392B">
      <w:pPr>
        <w:pStyle w:val="Heading7"/>
      </w:pPr>
    </w:p>
    <w:p w:rsidR="00FA392B" w:rsidRPr="00477136" w:rsidRDefault="00FA392B" w:rsidP="00FA392B">
      <w:pPr>
        <w:pStyle w:val="Heading2A"/>
      </w:pPr>
      <w:bookmarkStart w:id="2" w:name="_Toc270417793"/>
      <w:bookmarkStart w:id="3" w:name="_Toc301178547"/>
      <w:r>
        <w:t>Sample Thank-You Letter</w:t>
      </w:r>
      <w:bookmarkEnd w:id="2"/>
      <w:bookmarkEnd w:id="3"/>
    </w:p>
    <w:p w:rsidR="00FA392B" w:rsidRPr="00246239" w:rsidRDefault="00FA392B" w:rsidP="00FA392B"/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Date</w:t>
      </w:r>
    </w:p>
    <w:p w:rsidR="00FA392B" w:rsidRPr="00246239" w:rsidRDefault="00FA392B" w:rsidP="00FA392B">
      <w:pPr>
        <w:rPr>
          <w:sz w:val="24"/>
        </w:rPr>
      </w:pPr>
    </w:p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John Doe</w:t>
      </w:r>
    </w:p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Address</w:t>
      </w:r>
    </w:p>
    <w:p w:rsidR="00FA392B" w:rsidRPr="00246239" w:rsidRDefault="00FA392B" w:rsidP="00FA392B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246239">
            <w:rPr>
              <w:sz w:val="24"/>
            </w:rPr>
            <w:t>Carson City</w:t>
          </w:r>
        </w:smartTag>
        <w:r w:rsidRPr="00246239">
          <w:rPr>
            <w:sz w:val="24"/>
          </w:rPr>
          <w:t xml:space="preserve">, </w:t>
        </w:r>
        <w:smartTag w:uri="urn:schemas-microsoft-com:office:smarttags" w:element="State">
          <w:r w:rsidRPr="00246239">
            <w:rPr>
              <w:sz w:val="24"/>
            </w:rPr>
            <w:t>NV</w:t>
          </w:r>
        </w:smartTag>
        <w:r w:rsidRPr="00246239">
          <w:rPr>
            <w:sz w:val="24"/>
          </w:rPr>
          <w:t xml:space="preserve">   </w:t>
        </w:r>
        <w:smartTag w:uri="urn:schemas-microsoft-com:office:smarttags" w:element="PostalCode">
          <w:r w:rsidRPr="00246239">
            <w:rPr>
              <w:sz w:val="24"/>
            </w:rPr>
            <w:t>89701</w:t>
          </w:r>
        </w:smartTag>
      </w:smartTag>
    </w:p>
    <w:p w:rsidR="00FA392B" w:rsidRPr="00246239" w:rsidRDefault="00FA392B" w:rsidP="00FA392B">
      <w:pPr>
        <w:rPr>
          <w:sz w:val="24"/>
        </w:rPr>
      </w:pPr>
    </w:p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Mark Curtis</w:t>
      </w:r>
    </w:p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Creative Director</w:t>
      </w:r>
    </w:p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549 Court Street</w:t>
      </w:r>
    </w:p>
    <w:p w:rsidR="00FA392B" w:rsidRPr="00246239" w:rsidRDefault="00FA392B" w:rsidP="00FA392B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246239">
            <w:rPr>
              <w:sz w:val="24"/>
            </w:rPr>
            <w:t>Reno</w:t>
          </w:r>
        </w:smartTag>
        <w:r w:rsidRPr="00246239">
          <w:rPr>
            <w:sz w:val="24"/>
          </w:rPr>
          <w:t xml:space="preserve">, </w:t>
        </w:r>
        <w:smartTag w:uri="urn:schemas-microsoft-com:office:smarttags" w:element="State">
          <w:r w:rsidRPr="00246239">
            <w:rPr>
              <w:sz w:val="24"/>
            </w:rPr>
            <w:t>NV</w:t>
          </w:r>
        </w:smartTag>
        <w:r w:rsidRPr="00246239">
          <w:rPr>
            <w:sz w:val="24"/>
          </w:rPr>
          <w:t xml:space="preserve">   </w:t>
        </w:r>
        <w:smartTag w:uri="urn:schemas-microsoft-com:office:smarttags" w:element="PostalCode">
          <w:r w:rsidRPr="00246239">
            <w:rPr>
              <w:sz w:val="24"/>
            </w:rPr>
            <w:t>89505</w:t>
          </w:r>
        </w:smartTag>
      </w:smartTag>
    </w:p>
    <w:p w:rsidR="00FA392B" w:rsidRPr="00246239" w:rsidRDefault="00FA392B" w:rsidP="00FA392B">
      <w:pPr>
        <w:rPr>
          <w:sz w:val="24"/>
        </w:rPr>
      </w:pPr>
    </w:p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Dear Mark Curtis:</w:t>
      </w:r>
    </w:p>
    <w:p w:rsidR="00FA392B" w:rsidRPr="00246239" w:rsidRDefault="00FA392B" w:rsidP="00FA392B">
      <w:pPr>
        <w:rPr>
          <w:sz w:val="24"/>
        </w:rPr>
      </w:pPr>
    </w:p>
    <w:p w:rsidR="00FA392B" w:rsidRPr="00246239" w:rsidRDefault="00FA392B" w:rsidP="00FA392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48260</wp:posOffset>
                </wp:positionV>
                <wp:extent cx="4343400" cy="1485900"/>
                <wp:effectExtent l="0" t="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92B" w:rsidRDefault="00FA392B" w:rsidP="00FA392B">
                            <w:pPr>
                              <w:jc w:val="center"/>
                              <w:rPr>
                                <w:color w:val="999999"/>
                                <w:sz w:val="96"/>
                              </w:rPr>
                            </w:pPr>
                            <w:r>
                              <w:rPr>
                                <w:color w:val="999999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05pt;margin-top:3.8pt;width:342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" stroked="f">
                <v:textbox>
                  <w:txbxContent>
                    <w:p w:rsidR="00FA392B" w:rsidRDefault="00FA392B" w:rsidP="00FA392B">
                      <w:pPr>
                        <w:jc w:val="center"/>
                        <w:rPr>
                          <w:color w:val="999999"/>
                          <w:sz w:val="96"/>
                        </w:rPr>
                      </w:pPr>
                      <w:r>
                        <w:rPr>
                          <w:color w:val="999999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246239">
        <w:rPr>
          <w:sz w:val="24"/>
        </w:rPr>
        <w:t>I am writing to thank you for the time you took to help me with my senior project.  Through my interview with you, I began to understand the difference between advertising and public relations, and I realized the competitiveness that comes with the territory of both these professions.  Thanks to your interesting information and intriguing quotes I received an A on my research paper.  The first part of my senior project was a success due to my meeting with you.  Thank you for taking time out of your busy schedule; I really appreciated it.</w:t>
      </w:r>
    </w:p>
    <w:p w:rsidR="00FA392B" w:rsidRPr="00246239" w:rsidRDefault="00FA392B" w:rsidP="00FA392B">
      <w:pPr>
        <w:rPr>
          <w:sz w:val="24"/>
        </w:rPr>
      </w:pPr>
    </w:p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Not only do I want to thank you for the information that you gave to me, but I also would like to thank you for everything you have done for the One Region Committee.  I know that you have played an extremely important role in One Region’s success.  Please know that your efforts have not gone unnoticed; you have done a tremendous job</w:t>
      </w:r>
      <w:r>
        <w:rPr>
          <w:sz w:val="24"/>
        </w:rPr>
        <w:t>,</w:t>
      </w:r>
      <w:r w:rsidRPr="00246239">
        <w:rPr>
          <w:sz w:val="24"/>
        </w:rPr>
        <w:t xml:space="preserve"> especially since it is all volunteer work.  Since our last meeting, I too continue to be involved with the One Region Committee.  Currently, I am working on organizing a meeting to discuss the One Region Summit, which is to be held on </w:t>
      </w:r>
      <w:smartTag w:uri="urn:schemas-microsoft-com:office:smarttags" w:element="date">
        <w:smartTagPr>
          <w:attr w:name="Year" w:val="2001"/>
          <w:attr w:name="Day" w:val="14"/>
          <w:attr w:name="Month" w:val="6"/>
        </w:smartTagPr>
        <w:r w:rsidRPr="00246239">
          <w:rPr>
            <w:sz w:val="24"/>
          </w:rPr>
          <w:t>June 14, 2001</w:t>
        </w:r>
      </w:smartTag>
      <w:r>
        <w:rPr>
          <w:sz w:val="24"/>
        </w:rPr>
        <w:t>,</w:t>
      </w:r>
      <w:r w:rsidRPr="00246239">
        <w:rPr>
          <w:sz w:val="24"/>
        </w:rPr>
        <w:t xml:space="preserve"> at </w:t>
      </w:r>
      <w:smartTag w:uri="urn:schemas-microsoft-com:office:smarttags" w:element="place">
        <w:r w:rsidRPr="00246239">
          <w:rPr>
            <w:sz w:val="24"/>
          </w:rPr>
          <w:t>Lake Tahoe</w:t>
        </w:r>
      </w:smartTag>
      <w:r w:rsidRPr="00246239">
        <w:rPr>
          <w:sz w:val="24"/>
        </w:rPr>
        <w:t>.  I am working hard and will conclude my project shortly.  Thanks again for all your help.</w:t>
      </w:r>
    </w:p>
    <w:p w:rsidR="00FA392B" w:rsidRPr="00246239" w:rsidRDefault="00FA392B" w:rsidP="00FA392B">
      <w:pPr>
        <w:rPr>
          <w:sz w:val="24"/>
        </w:rPr>
      </w:pPr>
    </w:p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Sincerely,</w:t>
      </w:r>
    </w:p>
    <w:p w:rsidR="00FA392B" w:rsidRPr="00246239" w:rsidRDefault="00FA392B" w:rsidP="00FA392B">
      <w:pPr>
        <w:rPr>
          <w:sz w:val="24"/>
        </w:rPr>
      </w:pPr>
    </w:p>
    <w:p w:rsidR="00FA392B" w:rsidRPr="00246239" w:rsidRDefault="00FA392B" w:rsidP="00FA392B">
      <w:pPr>
        <w:rPr>
          <w:sz w:val="24"/>
        </w:rPr>
      </w:pPr>
    </w:p>
    <w:p w:rsidR="00FA392B" w:rsidRPr="00246239" w:rsidRDefault="00FA392B" w:rsidP="00FA392B">
      <w:pPr>
        <w:rPr>
          <w:sz w:val="24"/>
        </w:rPr>
      </w:pPr>
      <w:r w:rsidRPr="00246239">
        <w:rPr>
          <w:sz w:val="24"/>
        </w:rPr>
        <w:t>John Doe</w:t>
      </w:r>
      <w:bookmarkStart w:id="4" w:name="_GoBack"/>
    </w:p>
    <w:bookmarkEnd w:id="4"/>
    <w:p w:rsidR="00FA392B" w:rsidRPr="00246239" w:rsidRDefault="00FA392B" w:rsidP="00FA392B">
      <w:pPr>
        <w:rPr>
          <w:sz w:val="24"/>
        </w:rPr>
      </w:pPr>
    </w:p>
    <w:p w:rsidR="00FA392B" w:rsidRPr="00246239" w:rsidRDefault="00FA392B" w:rsidP="00FA392B">
      <w:pPr>
        <w:rPr>
          <w:sz w:val="24"/>
        </w:rPr>
      </w:pPr>
    </w:p>
    <w:p w:rsidR="00FA392B" w:rsidRDefault="00FA392B" w:rsidP="00FA392B">
      <w:pPr>
        <w:rPr>
          <w:sz w:val="24"/>
        </w:rPr>
      </w:pPr>
    </w:p>
    <w:p w:rsidR="00A2618B" w:rsidRDefault="00A2618B"/>
    <w:sectPr w:rsidR="00A2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7259"/>
    <w:multiLevelType w:val="hybridMultilevel"/>
    <w:tmpl w:val="2A1CC4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DCA9B4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00E5A"/>
    <w:multiLevelType w:val="hybridMultilevel"/>
    <w:tmpl w:val="89609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2B"/>
    <w:rsid w:val="00A2618B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92786F1-5774-4522-AD11-33558C9B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9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FA392B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FA392B"/>
    <w:rPr>
      <w:rFonts w:ascii="Arial" w:eastAsia="Times New Roman" w:hAnsi="Arial" w:cs="Arial"/>
      <w:b/>
      <w:bCs/>
      <w:sz w:val="32"/>
      <w:szCs w:val="20"/>
    </w:rPr>
  </w:style>
  <w:style w:type="paragraph" w:customStyle="1" w:styleId="Heading2A">
    <w:name w:val="Heading 2A"/>
    <w:basedOn w:val="Heading2"/>
    <w:rsid w:val="00FA392B"/>
    <w:pPr>
      <w:keepLines w:val="0"/>
      <w:spacing w:before="0"/>
      <w:jc w:val="center"/>
    </w:pPr>
    <w:rPr>
      <w:rFonts w:ascii="Times New Roman" w:eastAsia="Times New Roman" w:hAnsi="Times New Roman" w:cs="Times New Roman"/>
      <w:bCs/>
      <w:color w:val="auto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 Sollberger</dc:creator>
  <cp:keywords/>
  <dc:description/>
  <cp:lastModifiedBy>Lavon Sollberger</cp:lastModifiedBy>
  <cp:revision>1</cp:revision>
  <dcterms:created xsi:type="dcterms:W3CDTF">2016-12-05T19:09:00Z</dcterms:created>
  <dcterms:modified xsi:type="dcterms:W3CDTF">2016-12-05T19:10:00Z</dcterms:modified>
</cp:coreProperties>
</file>